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5F" w:rsidRDefault="005D607D" w:rsidP="001F045F">
      <w:pPr>
        <w:widowControl w:val="0"/>
        <w:autoSpaceDE w:val="0"/>
        <w:autoSpaceDN w:val="0"/>
        <w:adjustRightInd w:val="0"/>
        <w:spacing w:after="321" w:line="560" w:lineRule="atLeast"/>
        <w:rPr>
          <w:rFonts w:ascii="Times" w:hAnsi="Times" w:cs="Times"/>
          <w:b/>
          <w:bCs/>
          <w:color w:val="000000"/>
          <w:sz w:val="48"/>
          <w:szCs w:val="48"/>
        </w:rPr>
      </w:pPr>
      <w:r>
        <w:rPr>
          <w:rFonts w:ascii="Times" w:hAnsi="Times" w:cs="Times"/>
          <w:b/>
          <w:bCs/>
          <w:color w:val="000000"/>
          <w:sz w:val="48"/>
          <w:szCs w:val="48"/>
        </w:rPr>
        <w:t>Policy No. 107: Overtime</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888"/>
        <w:gridCol w:w="4680"/>
      </w:tblGrid>
      <w:tr w:rsidR="001F045F" w:rsidTr="00DE613E">
        <w:tc>
          <w:tcPr>
            <w:tcW w:w="3888" w:type="dxa"/>
            <w:tcMar>
              <w:top w:w="20" w:type="nil"/>
              <w:left w:w="20" w:type="nil"/>
              <w:bottom w:w="20" w:type="nil"/>
              <w:right w:w="20" w:type="nil"/>
            </w:tcMar>
            <w:vAlign w:val="center"/>
          </w:tcPr>
          <w:p w:rsidR="001F045F" w:rsidRDefault="005D607D">
            <w:pPr>
              <w:widowControl w:val="0"/>
              <w:autoSpaceDE w:val="0"/>
              <w:autoSpaceDN w:val="0"/>
              <w:adjustRightInd w:val="0"/>
              <w:spacing w:line="280" w:lineRule="atLeast"/>
              <w:rPr>
                <w:rFonts w:ascii="Times" w:hAnsi="Times" w:cs="Times"/>
                <w:color w:val="000000"/>
              </w:rPr>
            </w:pPr>
            <w:r>
              <w:rPr>
                <w:rFonts w:ascii="Times" w:hAnsi="Times" w:cs="Times"/>
                <w:color w:val="000000"/>
              </w:rPr>
              <w:t>Policy Number: 107</w:t>
            </w:r>
          </w:p>
        </w:tc>
        <w:tc>
          <w:tcPr>
            <w:tcW w:w="4680" w:type="dxa"/>
            <w:tcMar>
              <w:top w:w="20" w:type="nil"/>
              <w:left w:w="20" w:type="nil"/>
              <w:bottom w:w="20" w:type="nil"/>
              <w:right w:w="20" w:type="nil"/>
            </w:tcMar>
            <w:vAlign w:val="center"/>
          </w:tcPr>
          <w:p w:rsidR="001F045F" w:rsidRDefault="005D607D">
            <w:pPr>
              <w:widowControl w:val="0"/>
              <w:autoSpaceDE w:val="0"/>
              <w:autoSpaceDN w:val="0"/>
              <w:adjustRightInd w:val="0"/>
              <w:spacing w:line="280" w:lineRule="atLeast"/>
              <w:rPr>
                <w:rFonts w:ascii="Times" w:hAnsi="Times" w:cs="Times"/>
                <w:color w:val="000000"/>
              </w:rPr>
            </w:pPr>
            <w:r>
              <w:rPr>
                <w:rFonts w:ascii="Times" w:hAnsi="Times" w:cs="Times"/>
                <w:color w:val="000000"/>
              </w:rPr>
              <w:t>Effective Date: 10/25/86</w:t>
            </w:r>
          </w:p>
        </w:tc>
      </w:tr>
      <w:tr w:rsidR="001F045F" w:rsidTr="00DE613E">
        <w:tc>
          <w:tcPr>
            <w:tcW w:w="3888" w:type="dxa"/>
            <w:tcMar>
              <w:top w:w="20" w:type="nil"/>
              <w:left w:w="20" w:type="nil"/>
              <w:bottom w:w="20" w:type="nil"/>
              <w:right w:w="20" w:type="nil"/>
            </w:tcMar>
            <w:vAlign w:val="center"/>
          </w:tcPr>
          <w:p w:rsidR="001F045F" w:rsidRDefault="005D607D">
            <w:pPr>
              <w:widowControl w:val="0"/>
              <w:autoSpaceDE w:val="0"/>
              <w:autoSpaceDN w:val="0"/>
              <w:adjustRightInd w:val="0"/>
              <w:spacing w:line="280" w:lineRule="atLeast"/>
              <w:rPr>
                <w:rFonts w:ascii="Times" w:hAnsi="Times" w:cs="Times"/>
                <w:color w:val="000000"/>
              </w:rPr>
            </w:pPr>
            <w:r>
              <w:rPr>
                <w:rFonts w:ascii="Times" w:hAnsi="Times" w:cs="Times"/>
                <w:color w:val="000000"/>
              </w:rPr>
              <w:t>Polity Title: Overtime</w:t>
            </w:r>
          </w:p>
        </w:tc>
        <w:tc>
          <w:tcPr>
            <w:tcW w:w="4680" w:type="dxa"/>
            <w:tcMar>
              <w:top w:w="20" w:type="nil"/>
              <w:left w:w="20" w:type="nil"/>
              <w:bottom w:w="20" w:type="nil"/>
              <w:right w:w="20" w:type="nil"/>
            </w:tcMar>
            <w:vAlign w:val="center"/>
          </w:tcPr>
          <w:p w:rsidR="001F045F" w:rsidRDefault="00907C59">
            <w:pPr>
              <w:widowControl w:val="0"/>
              <w:autoSpaceDE w:val="0"/>
              <w:autoSpaceDN w:val="0"/>
              <w:adjustRightInd w:val="0"/>
              <w:spacing w:line="280" w:lineRule="atLeast"/>
              <w:rPr>
                <w:rFonts w:ascii="Times" w:hAnsi="Times" w:cs="Times"/>
                <w:color w:val="000000"/>
              </w:rPr>
            </w:pPr>
            <w:r>
              <w:rPr>
                <w:rFonts w:ascii="Times" w:hAnsi="Times" w:cs="Times"/>
                <w:color w:val="000000"/>
              </w:rPr>
              <w:t>Revis</w:t>
            </w:r>
            <w:r w:rsidR="005D607D">
              <w:rPr>
                <w:rFonts w:ascii="Times" w:hAnsi="Times" w:cs="Times"/>
                <w:color w:val="000000"/>
              </w:rPr>
              <w:t>ed: 07/01/97, 03/15/05, 07/23/18</w:t>
            </w:r>
          </w:p>
        </w:tc>
      </w:tr>
      <w:tr w:rsidR="001F045F" w:rsidTr="00DE613E">
        <w:tc>
          <w:tcPr>
            <w:tcW w:w="3888" w:type="dxa"/>
            <w:tcMar>
              <w:top w:w="20" w:type="nil"/>
              <w:left w:w="20" w:type="nil"/>
              <w:bottom w:w="20" w:type="nil"/>
              <w:right w:w="20" w:type="nil"/>
            </w:tcMar>
            <w:vAlign w:val="center"/>
          </w:tcPr>
          <w:p w:rsidR="001F045F" w:rsidRDefault="005D607D">
            <w:pPr>
              <w:widowControl w:val="0"/>
              <w:autoSpaceDE w:val="0"/>
              <w:autoSpaceDN w:val="0"/>
              <w:adjustRightInd w:val="0"/>
              <w:spacing w:line="280" w:lineRule="atLeast"/>
              <w:rPr>
                <w:rFonts w:ascii="Times" w:hAnsi="Times" w:cs="Times"/>
                <w:color w:val="000000"/>
              </w:rPr>
            </w:pPr>
            <w:r>
              <w:rPr>
                <w:rFonts w:ascii="Times" w:hAnsi="Times" w:cs="Times"/>
                <w:color w:val="000000"/>
              </w:rPr>
              <w:t>Approval Date: 08/01/18</w:t>
            </w:r>
          </w:p>
        </w:tc>
        <w:tc>
          <w:tcPr>
            <w:tcW w:w="4680" w:type="dxa"/>
            <w:tcMar>
              <w:top w:w="20" w:type="nil"/>
              <w:left w:w="20" w:type="nil"/>
              <w:bottom w:w="20" w:type="nil"/>
              <w:right w:w="20" w:type="nil"/>
            </w:tcMar>
            <w:vAlign w:val="center"/>
          </w:tcPr>
          <w:p w:rsidR="001F045F" w:rsidRDefault="001F045F">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President’s Signature: on file </w:t>
            </w:r>
          </w:p>
        </w:tc>
      </w:tr>
    </w:tbl>
    <w:p w:rsidR="005D607D" w:rsidRPr="005D607D" w:rsidRDefault="005D607D" w:rsidP="005D607D">
      <w:pPr>
        <w:spacing w:before="100"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b/>
          <w:bCs/>
        </w:rPr>
        <w:t>STATEMENT:</w:t>
      </w:r>
    </w:p>
    <w:p w:rsidR="005D607D" w:rsidRPr="005D607D" w:rsidRDefault="005D607D" w:rsidP="005D607D">
      <w:pPr>
        <w:spacing w:before="100"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rPr>
        <w:t xml:space="preserve">Since it is expected that an employee’s individual work load should be accomplished within the basic schedule of the work week, the University discourages overtime work situations.  The University charges each Supervisor and Department Head to organize, schedule, and staff </w:t>
      </w:r>
      <w:proofErr w:type="spellStart"/>
      <w:r w:rsidRPr="005D607D">
        <w:rPr>
          <w:rFonts w:ascii="Times New Roman" w:eastAsia="Times New Roman" w:hAnsi="Times New Roman" w:cs="Times New Roman"/>
        </w:rPr>
        <w:t>work loads</w:t>
      </w:r>
      <w:proofErr w:type="spellEnd"/>
      <w:r w:rsidRPr="005D607D">
        <w:rPr>
          <w:rFonts w:ascii="Times New Roman" w:eastAsia="Times New Roman" w:hAnsi="Times New Roman" w:cs="Times New Roman"/>
        </w:rPr>
        <w:t xml:space="preserve"> in a manner that will avoid the development of overtime work situations.</w:t>
      </w:r>
    </w:p>
    <w:p w:rsidR="005D607D" w:rsidRPr="005D607D" w:rsidRDefault="005D607D" w:rsidP="005D607D">
      <w:pPr>
        <w:spacing w:before="100"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b/>
          <w:bCs/>
        </w:rPr>
        <w:t>PROVISIONS:</w:t>
      </w:r>
    </w:p>
    <w:p w:rsidR="005D607D" w:rsidRPr="005D607D" w:rsidRDefault="005D607D" w:rsidP="005D607D">
      <w:pPr>
        <w:spacing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rPr>
        <w:t>I. Notwithstanding the above, a staff member may be required to work overtime in certain situations such as:</w:t>
      </w:r>
    </w:p>
    <w:p w:rsidR="005D607D" w:rsidRPr="005D607D" w:rsidRDefault="005D607D" w:rsidP="005D607D">
      <w:pPr>
        <w:spacing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rPr>
        <w:t>A. Periods of activity that create a peak work load and requires an extension of the services of the department; or</w:t>
      </w:r>
    </w:p>
    <w:p w:rsidR="005D607D" w:rsidRPr="005D607D" w:rsidRDefault="005D607D" w:rsidP="005D607D">
      <w:pPr>
        <w:spacing w:before="100" w:beforeAutospacing="1" w:afterAutospacing="1"/>
        <w:rPr>
          <w:rFonts w:ascii="Times New Roman" w:eastAsia="Times New Roman" w:hAnsi="Times New Roman" w:cs="Times New Roman"/>
        </w:rPr>
      </w:pPr>
      <w:r w:rsidRPr="005D607D">
        <w:rPr>
          <w:rFonts w:ascii="Times New Roman" w:eastAsia="Times New Roman" w:hAnsi="Times New Roman" w:cs="Times New Roman"/>
        </w:rPr>
        <w:t>B. The development of unforeseen circumstances that prevent the work from being accomplished during the regularly scheduled working hours.</w:t>
      </w:r>
    </w:p>
    <w:p w:rsidR="005D607D" w:rsidRPr="005D607D" w:rsidRDefault="005D607D" w:rsidP="005D607D">
      <w:pPr>
        <w:spacing w:before="100"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rPr>
        <w:t>II. Overtime pay for non-exempt employees is calculated at the rate of 1 1/2 times the regular hourly pay.  Overtime does not commence until forty hours have been worked within one work-week.  Regular hourly pay, also known as “straight time,” is paid for work time between thirty-seven and one-half hours and forty hours.</w:t>
      </w:r>
    </w:p>
    <w:p w:rsidR="005D607D" w:rsidRPr="005D607D" w:rsidRDefault="005D607D" w:rsidP="005D607D">
      <w:pPr>
        <w:spacing w:before="100" w:beforeAutospacing="1" w:after="100" w:afterAutospacing="1"/>
        <w:rPr>
          <w:rFonts w:ascii="Times New Roman" w:eastAsia="Times New Roman" w:hAnsi="Times New Roman" w:cs="Times New Roman"/>
        </w:rPr>
      </w:pPr>
      <w:r w:rsidRPr="005D607D">
        <w:rPr>
          <w:rFonts w:ascii="Times New Roman" w:eastAsia="Times New Roman" w:hAnsi="Times New Roman" w:cs="Times New Roman"/>
        </w:rPr>
        <w:t>III. Only actual hours worked are included in calculating overtime.  Pay and hours received which are for holidays, annual leave, sick leav</w:t>
      </w:r>
      <w:r>
        <w:rPr>
          <w:rFonts w:ascii="Times New Roman" w:eastAsia="Times New Roman" w:hAnsi="Times New Roman" w:cs="Times New Roman"/>
        </w:rPr>
        <w:t>e, jury duty,</w:t>
      </w:r>
      <w:r w:rsidRPr="005D607D">
        <w:rPr>
          <w:rFonts w:ascii="Times New Roman" w:eastAsia="Times New Roman" w:hAnsi="Times New Roman" w:cs="Times New Roman"/>
        </w:rPr>
        <w:t xml:space="preserve"> military duty, or special emergency leave, etc. is/are not counted as working hours for purposes of calculating overtime.</w:t>
      </w:r>
    </w:p>
    <w:p w:rsidR="001F045F" w:rsidRDefault="001F045F" w:rsidP="005D607D">
      <w:pPr>
        <w:widowControl w:val="0"/>
        <w:tabs>
          <w:tab w:val="left" w:pos="360"/>
          <w:tab w:val="left" w:pos="720"/>
          <w:tab w:val="left" w:pos="1080"/>
        </w:tabs>
        <w:autoSpaceDE w:val="0"/>
        <w:autoSpaceDN w:val="0"/>
        <w:adjustRightInd w:val="0"/>
        <w:spacing w:line="280" w:lineRule="atLeast"/>
        <w:rPr>
          <w:rFonts w:ascii="Times" w:hAnsi="Times" w:cs="Times"/>
          <w:color w:val="000000"/>
        </w:rPr>
      </w:pPr>
      <w:bookmarkStart w:id="0" w:name="_GoBack"/>
      <w:bookmarkEnd w:id="0"/>
    </w:p>
    <w:p w:rsidR="002F770F" w:rsidRDefault="002F770F" w:rsidP="00DE613E">
      <w:pPr>
        <w:tabs>
          <w:tab w:val="left" w:pos="360"/>
          <w:tab w:val="left" w:pos="720"/>
          <w:tab w:val="left" w:pos="1080"/>
        </w:tabs>
      </w:pPr>
    </w:p>
    <w:sectPr w:rsidR="002F770F" w:rsidSect="00932E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5F"/>
    <w:rsid w:val="001F045F"/>
    <w:rsid w:val="002F770F"/>
    <w:rsid w:val="004411B4"/>
    <w:rsid w:val="005D607D"/>
    <w:rsid w:val="00907C59"/>
    <w:rsid w:val="009A5CFD"/>
    <w:rsid w:val="00CD3C05"/>
    <w:rsid w:val="00D15153"/>
    <w:rsid w:val="00D55D40"/>
    <w:rsid w:val="00D56374"/>
    <w:rsid w:val="00DD77FD"/>
    <w:rsid w:val="00DE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8EFF1"/>
  <w14:defaultImageDpi w14:val="300"/>
  <w15:docId w15:val="{845C1969-3877-4DC5-AD3E-9C1A1C4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74"/>
    <w:rPr>
      <w:rFonts w:ascii="Segoe UI" w:hAnsi="Segoe UI" w:cs="Segoe UI"/>
      <w:sz w:val="18"/>
      <w:szCs w:val="18"/>
    </w:rPr>
  </w:style>
  <w:style w:type="paragraph" w:styleId="NormalWeb">
    <w:name w:val="Normal (Web)"/>
    <w:basedOn w:val="Normal"/>
    <w:uiPriority w:val="99"/>
    <w:semiHidden/>
    <w:unhideWhenUsed/>
    <w:rsid w:val="005D60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1399">
      <w:bodyDiv w:val="1"/>
      <w:marLeft w:val="0"/>
      <w:marRight w:val="0"/>
      <w:marTop w:val="0"/>
      <w:marBottom w:val="0"/>
      <w:divBdr>
        <w:top w:val="none" w:sz="0" w:space="0" w:color="auto"/>
        <w:left w:val="none" w:sz="0" w:space="0" w:color="auto"/>
        <w:bottom w:val="none" w:sz="0" w:space="0" w:color="auto"/>
        <w:right w:val="none" w:sz="0" w:space="0" w:color="auto"/>
      </w:divBdr>
      <w:divsChild>
        <w:div w:id="51542418">
          <w:marLeft w:val="0"/>
          <w:marRight w:val="0"/>
          <w:marTop w:val="0"/>
          <w:marBottom w:val="0"/>
          <w:divBdr>
            <w:top w:val="none" w:sz="0" w:space="0" w:color="auto"/>
            <w:left w:val="none" w:sz="0" w:space="0" w:color="auto"/>
            <w:bottom w:val="none" w:sz="0" w:space="0" w:color="auto"/>
            <w:right w:val="none" w:sz="0" w:space="0" w:color="auto"/>
          </w:divBdr>
          <w:divsChild>
            <w:div w:id="85468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84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CRAWFORD</dc:creator>
  <cp:keywords/>
  <dc:description/>
  <cp:lastModifiedBy>Brian.Schamp</cp:lastModifiedBy>
  <cp:revision>2</cp:revision>
  <cp:lastPrinted>2017-08-07T17:53:00Z</cp:lastPrinted>
  <dcterms:created xsi:type="dcterms:W3CDTF">2018-07-23T13:51:00Z</dcterms:created>
  <dcterms:modified xsi:type="dcterms:W3CDTF">2018-07-23T13:51:00Z</dcterms:modified>
</cp:coreProperties>
</file>