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38" w:rsidRPr="00E11638" w:rsidRDefault="00E11638" w:rsidP="00E116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1638">
        <w:rPr>
          <w:rFonts w:ascii="Times New Roman" w:eastAsia="Times New Roman" w:hAnsi="Times New Roman" w:cs="Times New Roman"/>
          <w:b/>
          <w:bCs/>
          <w:sz w:val="27"/>
          <w:szCs w:val="27"/>
        </w:rPr>
        <w:t>Further suggestions:</w:t>
      </w:r>
    </w:p>
    <w:p w:rsidR="00E11638" w:rsidRPr="00E11638" w:rsidRDefault="00E11638" w:rsidP="00E116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38">
        <w:rPr>
          <w:rFonts w:ascii="Times New Roman" w:eastAsia="Times New Roman" w:hAnsi="Times New Roman" w:cs="Times New Roman"/>
          <w:b/>
          <w:bCs/>
          <w:sz w:val="24"/>
          <w:szCs w:val="24"/>
        </w:rPr>
        <w:t>Refer the survivor to this website.</w:t>
      </w:r>
    </w:p>
    <w:p w:rsidR="00E11638" w:rsidRPr="00E11638" w:rsidRDefault="00E11638" w:rsidP="00E116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38">
        <w:rPr>
          <w:rFonts w:ascii="Times New Roman" w:eastAsia="Times New Roman" w:hAnsi="Times New Roman" w:cs="Times New Roman"/>
          <w:b/>
          <w:bCs/>
          <w:sz w:val="24"/>
          <w:szCs w:val="24"/>
        </w:rPr>
        <w:t>Do offer to gather information about options and who may be able to help.</w:t>
      </w:r>
      <w:r w:rsidRPr="00E11638">
        <w:rPr>
          <w:rFonts w:ascii="Times New Roman" w:eastAsia="Times New Roman" w:hAnsi="Times New Roman" w:cs="Times New Roman"/>
          <w:sz w:val="24"/>
          <w:szCs w:val="24"/>
        </w:rPr>
        <w:t>  Once you educate yourself and have information to share, encourage her/him to take a step.  It’s okay to offer your support in taking a step but be mindful of not taking over or pressuring the survivor to do what </w:t>
      </w:r>
      <w:r w:rsidRPr="00E11638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E11638">
        <w:rPr>
          <w:rFonts w:ascii="Times New Roman" w:eastAsia="Times New Roman" w:hAnsi="Times New Roman" w:cs="Times New Roman"/>
          <w:sz w:val="24"/>
          <w:szCs w:val="24"/>
        </w:rPr>
        <w:t> think s/he should do.   Whatever step they take will reinforce that s/he can take another.</w:t>
      </w:r>
    </w:p>
    <w:p w:rsidR="00E11638" w:rsidRPr="00E11638" w:rsidRDefault="00E11638" w:rsidP="00E116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38">
        <w:rPr>
          <w:rFonts w:ascii="Times New Roman" w:eastAsia="Times New Roman" w:hAnsi="Times New Roman" w:cs="Times New Roman"/>
          <w:b/>
          <w:bCs/>
          <w:sz w:val="24"/>
          <w:szCs w:val="24"/>
        </w:rPr>
        <w:t>Be willing to say nothing</w:t>
      </w:r>
      <w:r w:rsidRPr="00E11638">
        <w:rPr>
          <w:rFonts w:ascii="Times New Roman" w:eastAsia="Times New Roman" w:hAnsi="Times New Roman" w:cs="Times New Roman"/>
          <w:sz w:val="24"/>
          <w:szCs w:val="24"/>
        </w:rPr>
        <w:t>. If you don't know what to say, that's okay. The most powerful statement a friend can make is by simply being there, not trying to fix everything or pretending it's okay. Silence often says more than words.</w:t>
      </w:r>
    </w:p>
    <w:p w:rsidR="00E11638" w:rsidRPr="00E11638" w:rsidRDefault="00E11638" w:rsidP="00E116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38">
        <w:rPr>
          <w:rFonts w:ascii="Times New Roman" w:eastAsia="Times New Roman" w:hAnsi="Times New Roman" w:cs="Times New Roman"/>
          <w:b/>
          <w:bCs/>
          <w:sz w:val="24"/>
          <w:szCs w:val="24"/>
        </w:rPr>
        <w:t>Do not judge the survivor</w:t>
      </w:r>
      <w:r w:rsidRPr="00E11638">
        <w:rPr>
          <w:rFonts w:ascii="Times New Roman" w:eastAsia="Times New Roman" w:hAnsi="Times New Roman" w:cs="Times New Roman"/>
          <w:sz w:val="24"/>
          <w:szCs w:val="24"/>
        </w:rPr>
        <w:t>. An individual is likely examining him or herself very critically during this time.  Asking questions regarding details of the assault/harassment, why the individual was at a specific place, doing a specific behavior, etc. only works to place blame on the survivor for the violence/harassment of the perpetrator.  No matter what his/her behavior was prior to the assault, s/he is NOT responsible - the perpetrator is. Following sexual violence/harassment, an individual may try to understand her/his role in what happened but it’s important to be clear that s/he is not responsible for the actions of others. Examine your own attitudes and feelings about sexual violence/harassment. Don't allow the myths to affect how you perceive the survivor.</w:t>
      </w:r>
    </w:p>
    <w:p w:rsidR="00E11638" w:rsidRPr="00E11638" w:rsidRDefault="00E11638" w:rsidP="00E116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38">
        <w:rPr>
          <w:rFonts w:ascii="Times New Roman" w:eastAsia="Times New Roman" w:hAnsi="Times New Roman" w:cs="Times New Roman"/>
          <w:b/>
          <w:bCs/>
          <w:sz w:val="24"/>
          <w:szCs w:val="24"/>
        </w:rPr>
        <w:t>Do not attempt to impose your explanation of why this has happened or try to “fix” the situation.</w:t>
      </w:r>
      <w:r w:rsidRPr="00E11638">
        <w:rPr>
          <w:rFonts w:ascii="Times New Roman" w:eastAsia="Times New Roman" w:hAnsi="Times New Roman" w:cs="Times New Roman"/>
          <w:sz w:val="24"/>
          <w:szCs w:val="24"/>
        </w:rPr>
        <w:t>  It may come across to the survivor as victim-blaming.  The only real explanation is that the perpetrator chose to act as s/he did.  Additionally, you don’t have to fix the situation; you just have to be supportive.</w:t>
      </w:r>
    </w:p>
    <w:p w:rsidR="00E11638" w:rsidRPr="00E11638" w:rsidRDefault="00E11638" w:rsidP="00E116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38">
        <w:rPr>
          <w:rFonts w:ascii="Times New Roman" w:eastAsia="Times New Roman" w:hAnsi="Times New Roman" w:cs="Times New Roman"/>
          <w:b/>
          <w:bCs/>
          <w:sz w:val="24"/>
          <w:szCs w:val="24"/>
        </w:rPr>
        <w:t>Remind survivors that their feelings are understandable</w:t>
      </w:r>
      <w:r w:rsidRPr="00E11638">
        <w:rPr>
          <w:rFonts w:ascii="Times New Roman" w:eastAsia="Times New Roman" w:hAnsi="Times New Roman" w:cs="Times New Roman"/>
          <w:sz w:val="24"/>
          <w:szCs w:val="24"/>
        </w:rPr>
        <w:t>.  There are many symptoms that the individual may experience; these are typical reactions to traumatic events.  If he/she experiencing feelings, emotions, or physical symptoms that are out of the ordinary, it is due to the fact that he/she just experienced a horrific and traumatic event.</w:t>
      </w:r>
    </w:p>
    <w:p w:rsidR="00E11638" w:rsidRPr="00E11638" w:rsidRDefault="00E11638" w:rsidP="00E116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38">
        <w:rPr>
          <w:rFonts w:ascii="Times New Roman" w:eastAsia="Times New Roman" w:hAnsi="Times New Roman" w:cs="Times New Roman"/>
          <w:b/>
          <w:bCs/>
          <w:sz w:val="24"/>
          <w:szCs w:val="24"/>
        </w:rPr>
        <w:t>Do not attempt to reassure the person that everything is “Okay” or tell him/her you know how s/he feels.  </w:t>
      </w:r>
      <w:r w:rsidRPr="00E11638">
        <w:rPr>
          <w:rFonts w:ascii="Times New Roman" w:eastAsia="Times New Roman" w:hAnsi="Times New Roman" w:cs="Times New Roman"/>
          <w:sz w:val="24"/>
          <w:szCs w:val="24"/>
        </w:rPr>
        <w:t>At this time, everything is not “okay”.  Making statements such as “Don’t worry about it</w:t>
      </w:r>
      <w:proofErr w:type="gramStart"/>
      <w:r w:rsidRPr="00E11638">
        <w:rPr>
          <w:rFonts w:ascii="Times New Roman" w:eastAsia="Times New Roman" w:hAnsi="Times New Roman" w:cs="Times New Roman"/>
          <w:sz w:val="24"/>
          <w:szCs w:val="24"/>
        </w:rPr>
        <w:t>. ”</w:t>
      </w:r>
      <w:proofErr w:type="gramEnd"/>
      <w:r w:rsidRPr="00E11638">
        <w:rPr>
          <w:rFonts w:ascii="Times New Roman" w:eastAsia="Times New Roman" w:hAnsi="Times New Roman" w:cs="Times New Roman"/>
          <w:sz w:val="24"/>
          <w:szCs w:val="24"/>
        </w:rPr>
        <w:t>, “You’re going to be fine”, etc. may serve to minimize the victimized person’s feelings and downplay the seriousness of the event(s) which occurred. Also, chances are you don’t know exactly how s/he feels.  You may know what it feels like to be hurt, to be violated, or to be angry.  However, you probably don’t know quite how s/he feels at this moment.</w:t>
      </w:r>
    </w:p>
    <w:p w:rsidR="00E11638" w:rsidRPr="00E11638" w:rsidRDefault="00E11638" w:rsidP="00E116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38">
        <w:rPr>
          <w:rFonts w:ascii="Times New Roman" w:eastAsia="Times New Roman" w:hAnsi="Times New Roman" w:cs="Times New Roman"/>
          <w:b/>
          <w:bCs/>
          <w:sz w:val="24"/>
          <w:szCs w:val="24"/>
        </w:rPr>
        <w:t>Do offer to gather information about options and who may be able to help</w:t>
      </w:r>
      <w:r w:rsidRPr="00E11638">
        <w:rPr>
          <w:rFonts w:ascii="Times New Roman" w:eastAsia="Times New Roman" w:hAnsi="Times New Roman" w:cs="Times New Roman"/>
          <w:sz w:val="24"/>
          <w:szCs w:val="24"/>
        </w:rPr>
        <w:t>.  Once you educate yourself and have information to share, encourage her/him to take a step.  It’s okay to offer your support in taking a step but be mindful of not taking over or pressuring the survivor to do what </w:t>
      </w:r>
      <w:r w:rsidRPr="00E11638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E11638">
        <w:rPr>
          <w:rFonts w:ascii="Times New Roman" w:eastAsia="Times New Roman" w:hAnsi="Times New Roman" w:cs="Times New Roman"/>
          <w:sz w:val="24"/>
          <w:szCs w:val="24"/>
        </w:rPr>
        <w:t> think s/he should do.   Whatever step s/he takes will reinforce that s/he can take another.</w:t>
      </w:r>
    </w:p>
    <w:p w:rsidR="00E11638" w:rsidRPr="00E11638" w:rsidRDefault="00E11638" w:rsidP="00E116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38">
        <w:rPr>
          <w:rFonts w:ascii="Times New Roman" w:eastAsia="Times New Roman" w:hAnsi="Times New Roman" w:cs="Times New Roman"/>
          <w:b/>
          <w:bCs/>
          <w:sz w:val="24"/>
          <w:szCs w:val="24"/>
        </w:rPr>
        <w:t>Do not feel intimidated by the intense emotions of survivors.  </w:t>
      </w:r>
      <w:r w:rsidRPr="00E11638">
        <w:rPr>
          <w:rFonts w:ascii="Times New Roman" w:eastAsia="Times New Roman" w:hAnsi="Times New Roman" w:cs="Times New Roman"/>
          <w:sz w:val="24"/>
          <w:szCs w:val="24"/>
        </w:rPr>
        <w:t>Remember: you don’t have to fix the situation, just be supportive.   There are many people at our university and in the community who can help provide support.</w:t>
      </w:r>
    </w:p>
    <w:p w:rsidR="00E11638" w:rsidRPr="00E11638" w:rsidRDefault="00E11638" w:rsidP="00E116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38">
        <w:rPr>
          <w:rFonts w:ascii="Times New Roman" w:eastAsia="Times New Roman" w:hAnsi="Times New Roman" w:cs="Times New Roman"/>
          <w:b/>
          <w:bCs/>
          <w:sz w:val="24"/>
          <w:szCs w:val="24"/>
        </w:rPr>
        <w:t>Encourage the survivor to seek counseling and post-trauma services.  </w:t>
      </w:r>
      <w:r w:rsidRPr="00E11638">
        <w:rPr>
          <w:rFonts w:ascii="Times New Roman" w:eastAsia="Times New Roman" w:hAnsi="Times New Roman" w:cs="Times New Roman"/>
          <w:sz w:val="24"/>
          <w:szCs w:val="24"/>
        </w:rPr>
        <w:t xml:space="preserve">There are specially trained mental health professionals that can assist the survivor on many </w:t>
      </w:r>
      <w:r w:rsidRPr="00E11638">
        <w:rPr>
          <w:rFonts w:ascii="Times New Roman" w:eastAsia="Times New Roman" w:hAnsi="Times New Roman" w:cs="Times New Roman"/>
          <w:sz w:val="24"/>
          <w:szCs w:val="24"/>
        </w:rPr>
        <w:lastRenderedPageBreak/>
        <w:t>levels.  Counseling is not a sign of weakness; it is a sign of strength and of taking control of the situation.</w:t>
      </w:r>
    </w:p>
    <w:p w:rsidR="00E11638" w:rsidRPr="00E11638" w:rsidRDefault="00E11638" w:rsidP="00E116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38">
        <w:rPr>
          <w:rFonts w:ascii="Times New Roman" w:eastAsia="Times New Roman" w:hAnsi="Times New Roman" w:cs="Times New Roman"/>
          <w:b/>
          <w:bCs/>
          <w:sz w:val="24"/>
          <w:szCs w:val="24"/>
        </w:rPr>
        <w:t>Find your own support.  You are also affected by this situation.  </w:t>
      </w:r>
      <w:r w:rsidRPr="00E11638">
        <w:rPr>
          <w:rFonts w:ascii="Times New Roman" w:eastAsia="Times New Roman" w:hAnsi="Times New Roman" w:cs="Times New Roman"/>
          <w:sz w:val="24"/>
          <w:szCs w:val="24"/>
        </w:rPr>
        <w:t>You can’t support someone else if you aren’t supported as well.  You cannot expect the survivor to provide support for you; find other friends, support people, or counseling to share your own feelings related to what happened to your friend.</w:t>
      </w:r>
    </w:p>
    <w:p w:rsidR="002A3C7F" w:rsidRPr="00E11638" w:rsidRDefault="002A3C7F" w:rsidP="00E11638">
      <w:bookmarkStart w:id="0" w:name="_GoBack"/>
      <w:bookmarkEnd w:id="0"/>
    </w:p>
    <w:sectPr w:rsidR="002A3C7F" w:rsidRPr="00E11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A28AF"/>
    <w:multiLevelType w:val="multilevel"/>
    <w:tmpl w:val="0978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503AC"/>
    <w:multiLevelType w:val="multilevel"/>
    <w:tmpl w:val="1284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D22B9A"/>
    <w:multiLevelType w:val="multilevel"/>
    <w:tmpl w:val="D4C0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C0"/>
    <w:rsid w:val="00004DC0"/>
    <w:rsid w:val="002A3C7F"/>
    <w:rsid w:val="00E1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31161-A040-4281-B3A4-41CDB9A4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Brian.Schamp</dc:creator>
  <cp:keywords/>
  <dc:description/>
  <cp:lastModifiedBy>Brian.Schamp</cp:lastModifiedBy>
  <cp:revision>2</cp:revision>
  <dcterms:created xsi:type="dcterms:W3CDTF">2017-03-21T17:51:00Z</dcterms:created>
  <dcterms:modified xsi:type="dcterms:W3CDTF">2017-03-21T17:51:00Z</dcterms:modified>
</cp:coreProperties>
</file>