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B2" w:rsidRDefault="007677B2" w:rsidP="001F2494">
      <w:pPr>
        <w:jc w:val="center"/>
        <w:rPr>
          <w:rFonts w:ascii="Arial" w:hAnsi="Arial" w:cs="Arial"/>
          <w:b/>
        </w:rPr>
      </w:pPr>
      <w:r w:rsidRPr="007677B2">
        <w:rPr>
          <w:rFonts w:ascii="Arial" w:hAnsi="Arial" w:cs="Arial"/>
          <w:b/>
          <w:noProof/>
        </w:rPr>
        <w:drawing>
          <wp:inline distT="0" distB="0" distL="0" distR="0">
            <wp:extent cx="5943600" cy="1108977"/>
            <wp:effectExtent l="0" t="0" r="0" b="0"/>
            <wp:docPr id="2" name="Picture 2" descr="G:\My Drive\Diana\Logos WLU\human-resources-logo-wordmark-official-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Diana\Logos WLU\human-resources-logo-wordmark-official-hi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B2" w:rsidRDefault="007677B2" w:rsidP="001F2494">
      <w:pPr>
        <w:jc w:val="center"/>
        <w:rPr>
          <w:rFonts w:ascii="Arial" w:hAnsi="Arial" w:cs="Arial"/>
          <w:b/>
        </w:rPr>
      </w:pPr>
    </w:p>
    <w:p w:rsidR="004F3353" w:rsidRDefault="004F3353" w:rsidP="001F2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Employment </w:t>
      </w:r>
      <w:r w:rsidR="001F3DC9">
        <w:rPr>
          <w:rFonts w:ascii="Arial" w:hAnsi="Arial" w:cs="Arial"/>
          <w:b/>
        </w:rPr>
        <w:t>Candidate</w:t>
      </w:r>
      <w:r w:rsidR="001F2494" w:rsidRPr="00AC0F11">
        <w:rPr>
          <w:rFonts w:ascii="Arial" w:hAnsi="Arial" w:cs="Arial"/>
          <w:b/>
        </w:rPr>
        <w:t xml:space="preserve"> </w:t>
      </w:r>
    </w:p>
    <w:p w:rsidR="001F2494" w:rsidRDefault="001F2494" w:rsidP="001F2494">
      <w:pPr>
        <w:jc w:val="center"/>
        <w:rPr>
          <w:rFonts w:ascii="Arial" w:hAnsi="Arial" w:cs="Arial"/>
          <w:b/>
        </w:rPr>
      </w:pPr>
      <w:r w:rsidRPr="00AC0F11">
        <w:rPr>
          <w:rFonts w:ascii="Arial" w:hAnsi="Arial" w:cs="Arial"/>
          <w:b/>
        </w:rPr>
        <w:t>Travel Assistance Guidelines</w:t>
      </w:r>
    </w:p>
    <w:p w:rsidR="007677B2" w:rsidRPr="00AC0F11" w:rsidRDefault="00023012" w:rsidP="001F2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Effective November 1</w:t>
      </w:r>
      <w:r w:rsidR="0005667A">
        <w:rPr>
          <w:rFonts w:ascii="Arial" w:hAnsi="Arial" w:cs="Arial"/>
          <w:b/>
        </w:rPr>
        <w:t>, 201</w:t>
      </w:r>
      <w:r w:rsidR="00D64CA0">
        <w:rPr>
          <w:rFonts w:ascii="Arial" w:hAnsi="Arial" w:cs="Arial"/>
          <w:b/>
        </w:rPr>
        <w:t>8</w:t>
      </w:r>
      <w:bookmarkStart w:id="0" w:name="_GoBack"/>
      <w:bookmarkEnd w:id="0"/>
    </w:p>
    <w:p w:rsidR="00AC0F11" w:rsidRDefault="00AC0F11" w:rsidP="001F2494">
      <w:pPr>
        <w:jc w:val="center"/>
        <w:rPr>
          <w:rFonts w:ascii="Arial" w:hAnsi="Arial" w:cs="Arial"/>
        </w:rPr>
      </w:pPr>
    </w:p>
    <w:p w:rsidR="00AC0F11" w:rsidRPr="00AC0F11" w:rsidRDefault="00AC0F11" w:rsidP="001F2494">
      <w:pPr>
        <w:jc w:val="center"/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t>______________________________________________________________________</w:t>
      </w:r>
    </w:p>
    <w:p w:rsidR="00557D42" w:rsidRDefault="00557D42" w:rsidP="001F2494">
      <w:pPr>
        <w:jc w:val="center"/>
        <w:rPr>
          <w:rFonts w:ascii="Arial" w:hAnsi="Arial" w:cs="Arial"/>
        </w:rPr>
      </w:pPr>
    </w:p>
    <w:p w:rsidR="001F2494" w:rsidRDefault="001F2494" w:rsidP="00557D42">
      <w:pPr>
        <w:rPr>
          <w:rFonts w:ascii="Arial" w:hAnsi="Arial" w:cs="Arial"/>
          <w:b/>
        </w:rPr>
      </w:pPr>
    </w:p>
    <w:p w:rsidR="00557D42" w:rsidRPr="00A7436A" w:rsidRDefault="001F2494" w:rsidP="00557D42">
      <w:p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 xml:space="preserve">The </w:t>
      </w:r>
      <w:r w:rsidR="001F3DC9" w:rsidRPr="00A7436A">
        <w:rPr>
          <w:rFonts w:ascii="Arial" w:hAnsi="Arial" w:cs="Arial"/>
          <w:sz w:val="22"/>
          <w:szCs w:val="22"/>
        </w:rPr>
        <w:t>Candidate</w:t>
      </w:r>
      <w:r w:rsidRPr="00A7436A">
        <w:rPr>
          <w:rFonts w:ascii="Arial" w:hAnsi="Arial" w:cs="Arial"/>
          <w:sz w:val="22"/>
          <w:szCs w:val="22"/>
        </w:rPr>
        <w:t xml:space="preserve"> Travel Assistance Guidelines outlined in this document pertain to </w:t>
      </w:r>
      <w:r w:rsidR="001F3DC9" w:rsidRPr="00A7436A">
        <w:rPr>
          <w:rFonts w:ascii="Arial" w:hAnsi="Arial" w:cs="Arial"/>
          <w:sz w:val="22"/>
          <w:szCs w:val="22"/>
        </w:rPr>
        <w:t>candidates</w:t>
      </w:r>
      <w:r w:rsidR="00E41CC1" w:rsidRPr="00A7436A">
        <w:rPr>
          <w:rFonts w:ascii="Arial" w:hAnsi="Arial" w:cs="Arial"/>
          <w:sz w:val="22"/>
          <w:szCs w:val="22"/>
        </w:rPr>
        <w:t xml:space="preserve"> </w:t>
      </w:r>
      <w:r w:rsidRPr="00A7436A">
        <w:rPr>
          <w:rFonts w:ascii="Arial" w:hAnsi="Arial" w:cs="Arial"/>
          <w:sz w:val="22"/>
          <w:szCs w:val="22"/>
        </w:rPr>
        <w:t>considered for full-time exempt positions</w:t>
      </w:r>
      <w:r w:rsidR="00E41CC1" w:rsidRPr="00A7436A">
        <w:rPr>
          <w:rFonts w:ascii="Arial" w:hAnsi="Arial" w:cs="Arial"/>
          <w:sz w:val="22"/>
          <w:szCs w:val="22"/>
        </w:rPr>
        <w:t>, typically director level and above,</w:t>
      </w:r>
      <w:r w:rsidRPr="00A7436A">
        <w:rPr>
          <w:rFonts w:ascii="Arial" w:hAnsi="Arial" w:cs="Arial"/>
          <w:sz w:val="22"/>
          <w:szCs w:val="22"/>
        </w:rPr>
        <w:t xml:space="preserve"> </w:t>
      </w:r>
      <w:r w:rsidR="00E2703D">
        <w:rPr>
          <w:rFonts w:ascii="Arial" w:hAnsi="Arial" w:cs="Arial"/>
          <w:sz w:val="22"/>
          <w:szCs w:val="22"/>
        </w:rPr>
        <w:t xml:space="preserve">and faculty </w:t>
      </w:r>
      <w:r w:rsidRPr="00A7436A">
        <w:rPr>
          <w:rFonts w:ascii="Arial" w:hAnsi="Arial" w:cs="Arial"/>
          <w:sz w:val="22"/>
          <w:szCs w:val="22"/>
        </w:rPr>
        <w:t xml:space="preserve">with West Liberty University.  The purpose of these guidelines is to identify consistent criteria for offering travel assistance to finalist candidates for exempt level full-time positions.  </w:t>
      </w:r>
      <w:r w:rsidR="00E2703D">
        <w:rPr>
          <w:rFonts w:ascii="Arial" w:hAnsi="Arial" w:cs="Arial"/>
          <w:sz w:val="22"/>
          <w:szCs w:val="22"/>
        </w:rPr>
        <w:t>No other positions are</w:t>
      </w:r>
      <w:r w:rsidRPr="00A7436A">
        <w:rPr>
          <w:rFonts w:ascii="Arial" w:hAnsi="Arial" w:cs="Arial"/>
          <w:sz w:val="22"/>
          <w:szCs w:val="22"/>
        </w:rPr>
        <w:t xml:space="preserve"> eligible for travel assistance.  This is for travel assistance and may not actually cover all of the candidate’s reimbursable travel costs.</w:t>
      </w:r>
    </w:p>
    <w:p w:rsidR="00557D42" w:rsidRPr="00A7436A" w:rsidRDefault="00557D42" w:rsidP="00557D42">
      <w:pPr>
        <w:rPr>
          <w:rFonts w:ascii="Arial" w:hAnsi="Arial" w:cs="Arial"/>
          <w:sz w:val="22"/>
          <w:szCs w:val="22"/>
        </w:rPr>
      </w:pPr>
    </w:p>
    <w:p w:rsidR="00557D42" w:rsidRPr="00A7436A" w:rsidRDefault="00557D42" w:rsidP="00557D42">
      <w:pPr>
        <w:ind w:left="360"/>
        <w:rPr>
          <w:rFonts w:ascii="Arial" w:hAnsi="Arial" w:cs="Arial"/>
          <w:sz w:val="22"/>
          <w:szCs w:val="22"/>
        </w:rPr>
      </w:pPr>
    </w:p>
    <w:p w:rsidR="001F2494" w:rsidRPr="00A7436A" w:rsidRDefault="001F2494" w:rsidP="00557D42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7436A">
        <w:rPr>
          <w:rFonts w:ascii="Arial" w:hAnsi="Arial" w:cs="Arial"/>
          <w:b/>
          <w:sz w:val="22"/>
          <w:szCs w:val="22"/>
          <w:u w:val="single"/>
        </w:rPr>
        <w:t>Criteri</w:t>
      </w:r>
      <w:r w:rsidR="00067921" w:rsidRPr="00A7436A">
        <w:rPr>
          <w:rFonts w:ascii="Arial" w:hAnsi="Arial" w:cs="Arial"/>
          <w:b/>
          <w:sz w:val="22"/>
          <w:szCs w:val="22"/>
          <w:u w:val="single"/>
        </w:rPr>
        <w:t>a for Offering Travel Assistance</w:t>
      </w:r>
    </w:p>
    <w:p w:rsidR="00067921" w:rsidRPr="00A7436A" w:rsidRDefault="00067921" w:rsidP="00557D42">
      <w:pPr>
        <w:ind w:left="360"/>
        <w:rPr>
          <w:rFonts w:ascii="Arial" w:hAnsi="Arial" w:cs="Arial"/>
          <w:sz w:val="22"/>
          <w:szCs w:val="22"/>
        </w:rPr>
      </w:pPr>
    </w:p>
    <w:p w:rsidR="001F2494" w:rsidRPr="00A7436A" w:rsidRDefault="001F2494" w:rsidP="00557D4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 xml:space="preserve">The hiring division/school </w:t>
      </w:r>
      <w:r w:rsidR="00EF5870" w:rsidRPr="00A7436A">
        <w:rPr>
          <w:rFonts w:ascii="Arial" w:hAnsi="Arial" w:cs="Arial"/>
          <w:sz w:val="22"/>
          <w:szCs w:val="22"/>
        </w:rPr>
        <w:t>shall</w:t>
      </w:r>
      <w:r w:rsidRPr="00A7436A">
        <w:rPr>
          <w:rFonts w:ascii="Arial" w:hAnsi="Arial" w:cs="Arial"/>
          <w:sz w:val="22"/>
          <w:szCs w:val="22"/>
        </w:rPr>
        <w:t xml:space="preserve"> confirm</w:t>
      </w:r>
      <w:r w:rsidR="00CA0A32" w:rsidRPr="00A7436A">
        <w:rPr>
          <w:rFonts w:ascii="Arial" w:hAnsi="Arial" w:cs="Arial"/>
          <w:sz w:val="22"/>
          <w:szCs w:val="22"/>
        </w:rPr>
        <w:t xml:space="preserve"> with HR the</w:t>
      </w:r>
      <w:r w:rsidRPr="00A7436A">
        <w:rPr>
          <w:rFonts w:ascii="Arial" w:hAnsi="Arial" w:cs="Arial"/>
          <w:sz w:val="22"/>
          <w:szCs w:val="22"/>
        </w:rPr>
        <w:t xml:space="preserve"> funding availability to pay for the associated travel costs</w:t>
      </w:r>
      <w:r w:rsidR="00CA0A32" w:rsidRPr="00A7436A">
        <w:rPr>
          <w:rFonts w:ascii="Arial" w:hAnsi="Arial" w:cs="Arial"/>
          <w:sz w:val="22"/>
          <w:szCs w:val="22"/>
        </w:rPr>
        <w:t>.</w:t>
      </w:r>
    </w:p>
    <w:p w:rsidR="001F2494" w:rsidRPr="00A7436A" w:rsidRDefault="00EF5870" w:rsidP="00557D4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The hiring manager shall</w:t>
      </w:r>
      <w:r w:rsidR="001F2494" w:rsidRPr="00A7436A">
        <w:rPr>
          <w:rFonts w:ascii="Arial" w:hAnsi="Arial" w:cs="Arial"/>
          <w:sz w:val="22"/>
          <w:szCs w:val="22"/>
        </w:rPr>
        <w:t xml:space="preserve"> request travel assistance authorization at the time of position </w:t>
      </w:r>
      <w:r w:rsidR="00CA0A32" w:rsidRPr="00A7436A">
        <w:rPr>
          <w:rFonts w:ascii="Arial" w:hAnsi="Arial" w:cs="Arial"/>
          <w:sz w:val="22"/>
          <w:szCs w:val="22"/>
        </w:rPr>
        <w:t xml:space="preserve">requisition, by indicating </w:t>
      </w:r>
      <w:r w:rsidR="001F2494" w:rsidRPr="00A7436A">
        <w:rPr>
          <w:rFonts w:ascii="Arial" w:hAnsi="Arial" w:cs="Arial"/>
          <w:sz w:val="22"/>
          <w:szCs w:val="22"/>
        </w:rPr>
        <w:t>travel assistance is authorized on the requisition screen in NEOGOV.</w:t>
      </w:r>
    </w:p>
    <w:p w:rsidR="001F2494" w:rsidRPr="00A7436A" w:rsidRDefault="001F2494" w:rsidP="00557D4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 xml:space="preserve">The selected </w:t>
      </w:r>
      <w:r w:rsidR="001F3DC9" w:rsidRPr="00A7436A">
        <w:rPr>
          <w:rFonts w:ascii="Arial" w:hAnsi="Arial" w:cs="Arial"/>
          <w:sz w:val="22"/>
          <w:szCs w:val="22"/>
        </w:rPr>
        <w:t>candidate</w:t>
      </w:r>
      <w:r w:rsidRPr="00A7436A">
        <w:rPr>
          <w:rFonts w:ascii="Arial" w:hAnsi="Arial" w:cs="Arial"/>
          <w:sz w:val="22"/>
          <w:szCs w:val="22"/>
        </w:rPr>
        <w:t xml:space="preserve"> must be considered a finalist</w:t>
      </w:r>
      <w:r w:rsidR="002B0AEE">
        <w:rPr>
          <w:rFonts w:ascii="Arial" w:hAnsi="Arial" w:cs="Arial"/>
          <w:sz w:val="22"/>
          <w:szCs w:val="22"/>
        </w:rPr>
        <w:t xml:space="preserve"> for the position of interest. </w:t>
      </w:r>
      <w:r w:rsidRPr="00A7436A">
        <w:rPr>
          <w:rFonts w:ascii="Arial" w:hAnsi="Arial" w:cs="Arial"/>
          <w:sz w:val="22"/>
          <w:szCs w:val="22"/>
        </w:rPr>
        <w:t>To be considered a finalist a preliminary first interview must be completed utilizing phone, skype or similar technology.</w:t>
      </w:r>
      <w:r w:rsidR="00A7436A" w:rsidRPr="00A7436A">
        <w:rPr>
          <w:rFonts w:ascii="Arial" w:hAnsi="Arial" w:cs="Arial"/>
          <w:sz w:val="22"/>
          <w:szCs w:val="22"/>
        </w:rPr>
        <w:t xml:space="preserve">  </w:t>
      </w:r>
    </w:p>
    <w:p w:rsidR="00067921" w:rsidRPr="00A7436A" w:rsidRDefault="001F3DC9" w:rsidP="00557D4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Candidate</w:t>
      </w:r>
      <w:r w:rsidR="00067921" w:rsidRPr="00A7436A">
        <w:rPr>
          <w:rFonts w:ascii="Arial" w:hAnsi="Arial" w:cs="Arial"/>
          <w:sz w:val="22"/>
          <w:szCs w:val="22"/>
        </w:rPr>
        <w:t xml:space="preserve"> must be required to travel </w:t>
      </w:r>
      <w:r w:rsidRPr="00A7436A">
        <w:rPr>
          <w:rFonts w:ascii="Arial" w:hAnsi="Arial" w:cs="Arial"/>
          <w:sz w:val="22"/>
          <w:szCs w:val="22"/>
        </w:rPr>
        <w:t xml:space="preserve">a minimum of </w:t>
      </w:r>
      <w:r w:rsidR="00067921" w:rsidRPr="00A7436A">
        <w:rPr>
          <w:rFonts w:ascii="Arial" w:hAnsi="Arial" w:cs="Arial"/>
          <w:sz w:val="22"/>
          <w:szCs w:val="22"/>
        </w:rPr>
        <w:t>250 miles or more.</w:t>
      </w:r>
    </w:p>
    <w:p w:rsidR="00067921" w:rsidRPr="00A7436A" w:rsidRDefault="00067921" w:rsidP="00557D42">
      <w:pPr>
        <w:ind w:left="360"/>
        <w:rPr>
          <w:rFonts w:ascii="Arial" w:hAnsi="Arial" w:cs="Arial"/>
          <w:sz w:val="22"/>
          <w:szCs w:val="22"/>
        </w:rPr>
      </w:pPr>
    </w:p>
    <w:p w:rsidR="00067921" w:rsidRPr="00A7436A" w:rsidRDefault="00067921" w:rsidP="00557D42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7436A">
        <w:rPr>
          <w:rFonts w:ascii="Arial" w:hAnsi="Arial" w:cs="Arial"/>
          <w:b/>
          <w:sz w:val="22"/>
          <w:szCs w:val="22"/>
          <w:u w:val="single"/>
        </w:rPr>
        <w:t>Reimbursable Expenses</w:t>
      </w:r>
    </w:p>
    <w:p w:rsidR="00067921" w:rsidRPr="00A7436A" w:rsidRDefault="00067921" w:rsidP="00557D42">
      <w:pPr>
        <w:ind w:left="360"/>
        <w:rPr>
          <w:rFonts w:ascii="Arial" w:hAnsi="Arial" w:cs="Arial"/>
          <w:sz w:val="22"/>
          <w:szCs w:val="22"/>
        </w:rPr>
      </w:pPr>
    </w:p>
    <w:p w:rsidR="00557D42" w:rsidRPr="00A7436A" w:rsidRDefault="00C93153" w:rsidP="00557D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assistance caps</w:t>
      </w:r>
      <w:r w:rsidR="00067921" w:rsidRPr="00A7436A">
        <w:rPr>
          <w:rFonts w:ascii="Arial" w:hAnsi="Arial" w:cs="Arial"/>
          <w:sz w:val="22"/>
          <w:szCs w:val="22"/>
        </w:rPr>
        <w:t xml:space="preserve"> at $500 per candidate.  </w:t>
      </w:r>
      <w:r>
        <w:rPr>
          <w:rFonts w:ascii="Arial" w:hAnsi="Arial" w:cs="Arial"/>
          <w:sz w:val="22"/>
          <w:szCs w:val="22"/>
        </w:rPr>
        <w:t>An approved travel candidate</w:t>
      </w:r>
      <w:r w:rsidR="00173514" w:rsidRPr="00A7436A">
        <w:rPr>
          <w:rFonts w:ascii="Arial" w:hAnsi="Arial" w:cs="Arial"/>
          <w:sz w:val="22"/>
          <w:szCs w:val="22"/>
        </w:rPr>
        <w:t xml:space="preserve"> shall be responsible for booking a</w:t>
      </w:r>
      <w:r w:rsidR="00067921" w:rsidRPr="00A7436A">
        <w:rPr>
          <w:rFonts w:ascii="Arial" w:hAnsi="Arial" w:cs="Arial"/>
          <w:sz w:val="22"/>
          <w:szCs w:val="22"/>
        </w:rPr>
        <w:t>ir travel and lodging</w:t>
      </w:r>
      <w:r w:rsidR="00173514" w:rsidRPr="00A7436A">
        <w:rPr>
          <w:rFonts w:ascii="Arial" w:hAnsi="Arial" w:cs="Arial"/>
          <w:sz w:val="22"/>
          <w:szCs w:val="22"/>
        </w:rPr>
        <w:t>.</w:t>
      </w:r>
      <w:r w:rsidR="00067921" w:rsidRPr="00A7436A">
        <w:rPr>
          <w:rFonts w:ascii="Arial" w:hAnsi="Arial" w:cs="Arial"/>
          <w:sz w:val="22"/>
          <w:szCs w:val="22"/>
        </w:rPr>
        <w:t xml:space="preserve">  To ensure the best rates possible, all flights should be booked 7-14 days </w:t>
      </w:r>
      <w:r w:rsidR="00557D42" w:rsidRPr="00A7436A">
        <w:rPr>
          <w:rFonts w:ascii="Arial" w:hAnsi="Arial" w:cs="Arial"/>
          <w:sz w:val="22"/>
          <w:szCs w:val="22"/>
        </w:rPr>
        <w:t>prior.</w:t>
      </w:r>
    </w:p>
    <w:p w:rsidR="00557D42" w:rsidRPr="00A7436A" w:rsidRDefault="00557D42" w:rsidP="00557D42">
      <w:pPr>
        <w:ind w:left="360"/>
        <w:rPr>
          <w:rFonts w:ascii="Arial" w:hAnsi="Arial" w:cs="Arial"/>
          <w:sz w:val="22"/>
          <w:szCs w:val="22"/>
        </w:rPr>
      </w:pPr>
    </w:p>
    <w:p w:rsidR="00557D42" w:rsidRPr="00A7436A" w:rsidRDefault="00557D42" w:rsidP="00557D4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Air Travel and Luggage</w:t>
      </w:r>
      <w:r w:rsidR="00173514" w:rsidRPr="00A7436A">
        <w:rPr>
          <w:rFonts w:ascii="Arial" w:hAnsi="Arial" w:cs="Arial"/>
          <w:sz w:val="22"/>
          <w:szCs w:val="22"/>
        </w:rPr>
        <w:t>*</w:t>
      </w:r>
    </w:p>
    <w:p w:rsidR="001F6114" w:rsidRPr="00060833" w:rsidRDefault="00BC5EB5" w:rsidP="008232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833">
        <w:rPr>
          <w:rFonts w:ascii="Arial" w:hAnsi="Arial" w:cs="Arial"/>
          <w:sz w:val="22"/>
          <w:szCs w:val="22"/>
        </w:rPr>
        <w:t>Parking associated with air travel will be reimbursed for the minimum amount of days needed to complete the interview process.  An itemized receipt for parking is required.</w:t>
      </w:r>
    </w:p>
    <w:p w:rsidR="001F6114" w:rsidRPr="00A7436A" w:rsidRDefault="001F6114" w:rsidP="001F6114">
      <w:pPr>
        <w:rPr>
          <w:rFonts w:ascii="Arial" w:hAnsi="Arial" w:cs="Arial"/>
          <w:sz w:val="22"/>
          <w:szCs w:val="22"/>
        </w:rPr>
      </w:pPr>
    </w:p>
    <w:p w:rsidR="00BC5EB5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Lodging</w:t>
      </w:r>
    </w:p>
    <w:p w:rsidR="00273E93" w:rsidRPr="00A7436A" w:rsidRDefault="001F3DC9" w:rsidP="00273E9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Candidates</w:t>
      </w:r>
      <w:r w:rsidR="00273E93" w:rsidRPr="00A7436A">
        <w:rPr>
          <w:rFonts w:ascii="Arial" w:hAnsi="Arial" w:cs="Arial"/>
          <w:sz w:val="22"/>
          <w:szCs w:val="22"/>
        </w:rPr>
        <w:t xml:space="preserve"> are required to present a valid credit card upon check-in at hotels to cover non-reimbursable incidentals (refer to non-reimbursable items).</w:t>
      </w:r>
    </w:p>
    <w:p w:rsidR="001F3DC9" w:rsidRPr="00A7436A" w:rsidRDefault="001F3DC9" w:rsidP="001F3DC9">
      <w:pPr>
        <w:rPr>
          <w:rFonts w:ascii="Arial" w:hAnsi="Arial" w:cs="Arial"/>
          <w:sz w:val="22"/>
          <w:szCs w:val="22"/>
        </w:rPr>
      </w:pP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lastRenderedPageBreak/>
        <w:t>Car Rental and Fuel</w:t>
      </w:r>
    </w:p>
    <w:p w:rsidR="00273E93" w:rsidRPr="00A7436A" w:rsidRDefault="00273E93" w:rsidP="00273E9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 xml:space="preserve">Rental car </w:t>
      </w:r>
      <w:r w:rsidR="001F3DC9" w:rsidRPr="00A7436A">
        <w:rPr>
          <w:rFonts w:ascii="Arial" w:hAnsi="Arial" w:cs="Arial"/>
          <w:sz w:val="22"/>
          <w:szCs w:val="22"/>
        </w:rPr>
        <w:t>reservations</w:t>
      </w:r>
      <w:r w:rsidRPr="00A7436A">
        <w:rPr>
          <w:rFonts w:ascii="Arial" w:hAnsi="Arial" w:cs="Arial"/>
          <w:sz w:val="22"/>
          <w:szCs w:val="22"/>
        </w:rPr>
        <w:t xml:space="preserve"> are the sole responsibility of the </w:t>
      </w:r>
      <w:r w:rsidR="00217DFF" w:rsidRPr="00A7436A">
        <w:rPr>
          <w:rFonts w:ascii="Arial" w:hAnsi="Arial" w:cs="Arial"/>
          <w:sz w:val="22"/>
          <w:szCs w:val="22"/>
        </w:rPr>
        <w:t>approved candidate.  An i</w:t>
      </w:r>
      <w:r w:rsidRPr="00A7436A">
        <w:rPr>
          <w:rFonts w:ascii="Arial" w:hAnsi="Arial" w:cs="Arial"/>
          <w:sz w:val="22"/>
          <w:szCs w:val="22"/>
        </w:rPr>
        <w:t>temized receipt</w:t>
      </w:r>
      <w:r w:rsidR="00217DFF" w:rsidRPr="00A7436A">
        <w:rPr>
          <w:rFonts w:ascii="Arial" w:hAnsi="Arial" w:cs="Arial"/>
          <w:sz w:val="22"/>
          <w:szCs w:val="22"/>
        </w:rPr>
        <w:t xml:space="preserve"> is required.</w:t>
      </w:r>
    </w:p>
    <w:p w:rsidR="00273E93" w:rsidRDefault="00273E93" w:rsidP="00273E9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Fuel cost may also be reimbursed when traveling by rental car.  All receipts must be provided with rental car receipt.</w:t>
      </w:r>
    </w:p>
    <w:p w:rsidR="00060833" w:rsidRPr="00A7436A" w:rsidRDefault="00060833" w:rsidP="0006083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Mileage</w:t>
      </w:r>
    </w:p>
    <w:p w:rsidR="00273E93" w:rsidRDefault="00273E93" w:rsidP="00273E9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Mileage will be reimbursed at the West Liberty Universi</w:t>
      </w:r>
      <w:r w:rsidR="00060833">
        <w:rPr>
          <w:rFonts w:ascii="Arial" w:hAnsi="Arial" w:cs="Arial"/>
          <w:sz w:val="22"/>
          <w:szCs w:val="22"/>
        </w:rPr>
        <w:t>ty rate (personal vehicle only)</w:t>
      </w:r>
    </w:p>
    <w:p w:rsidR="00060833" w:rsidRPr="00A7436A" w:rsidRDefault="00060833" w:rsidP="0006083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Meal</w:t>
      </w:r>
    </w:p>
    <w:p w:rsidR="00273E93" w:rsidRDefault="00273E93" w:rsidP="00273E9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Meal expense reimbursement is limited to ACTUAL expenses for food, service, and gratuities up to and not to exceed the maximum daily rate.  The current maximum daily rate is $</w:t>
      </w:r>
      <w:r w:rsidR="00A7436A" w:rsidRPr="00A7436A">
        <w:rPr>
          <w:rFonts w:ascii="Arial" w:hAnsi="Arial" w:cs="Arial"/>
          <w:sz w:val="22"/>
          <w:szCs w:val="22"/>
        </w:rPr>
        <w:t>39.00</w:t>
      </w:r>
      <w:r w:rsidRPr="00A7436A">
        <w:rPr>
          <w:rFonts w:ascii="Arial" w:hAnsi="Arial" w:cs="Arial"/>
          <w:sz w:val="22"/>
          <w:szCs w:val="22"/>
        </w:rPr>
        <w:t xml:space="preserve"> for in-state and $50.00 for out-of-state travel. (meals only provided for individuals requiring overnight stay)</w:t>
      </w:r>
    </w:p>
    <w:p w:rsidR="00060833" w:rsidRPr="00A7436A" w:rsidRDefault="00060833" w:rsidP="0006083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Tolls</w:t>
      </w:r>
    </w:p>
    <w:p w:rsidR="00273E93" w:rsidRPr="00A7436A" w:rsidRDefault="00273E93" w:rsidP="00273E9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Tolls for travel will be reimbursed but must be paid manually with a receipt to support detailing the payment.</w:t>
      </w:r>
    </w:p>
    <w:p w:rsidR="00173514" w:rsidRPr="00A7436A" w:rsidRDefault="00173514" w:rsidP="0017351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F6114" w:rsidRPr="00A7436A" w:rsidRDefault="001F6114" w:rsidP="00173514">
      <w:pPr>
        <w:rPr>
          <w:rFonts w:ascii="Arial" w:hAnsi="Arial" w:cs="Arial"/>
          <w:b/>
          <w:sz w:val="22"/>
          <w:szCs w:val="22"/>
          <w:u w:val="single"/>
        </w:rPr>
      </w:pPr>
    </w:p>
    <w:p w:rsidR="00173514" w:rsidRDefault="00173514" w:rsidP="00173514">
      <w:pPr>
        <w:rPr>
          <w:rFonts w:ascii="Arial" w:hAnsi="Arial" w:cs="Arial"/>
          <w:b/>
          <w:sz w:val="22"/>
          <w:szCs w:val="22"/>
          <w:u w:val="single"/>
        </w:rPr>
      </w:pPr>
      <w:r w:rsidRPr="00A7436A">
        <w:rPr>
          <w:rFonts w:ascii="Arial" w:hAnsi="Arial" w:cs="Arial"/>
          <w:b/>
          <w:sz w:val="22"/>
          <w:szCs w:val="22"/>
          <w:u w:val="single"/>
        </w:rPr>
        <w:t>Procedures for Acquiring Reimbursement</w:t>
      </w:r>
    </w:p>
    <w:p w:rsidR="00D86113" w:rsidRPr="00A7436A" w:rsidRDefault="00D86113" w:rsidP="00173514">
      <w:pPr>
        <w:rPr>
          <w:rFonts w:ascii="Arial" w:hAnsi="Arial" w:cs="Arial"/>
          <w:b/>
          <w:sz w:val="22"/>
          <w:szCs w:val="22"/>
          <w:u w:val="single"/>
        </w:rPr>
      </w:pPr>
    </w:p>
    <w:p w:rsidR="00173514" w:rsidRPr="00BC3B2B" w:rsidRDefault="00173514" w:rsidP="003363C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C3B2B">
        <w:rPr>
          <w:rFonts w:ascii="Arial" w:hAnsi="Arial" w:cs="Arial"/>
          <w:sz w:val="22"/>
          <w:szCs w:val="22"/>
        </w:rPr>
        <w:t>To be reimbursed f</w:t>
      </w:r>
      <w:r w:rsidR="00217DFF" w:rsidRPr="00BC3B2B">
        <w:rPr>
          <w:rFonts w:ascii="Arial" w:hAnsi="Arial" w:cs="Arial"/>
          <w:sz w:val="22"/>
          <w:szCs w:val="22"/>
        </w:rPr>
        <w:t>or travel costs, candidates shall</w:t>
      </w:r>
      <w:r w:rsidRPr="00BC3B2B">
        <w:rPr>
          <w:rFonts w:ascii="Arial" w:hAnsi="Arial" w:cs="Arial"/>
          <w:sz w:val="22"/>
          <w:szCs w:val="22"/>
        </w:rPr>
        <w:t xml:space="preserve"> complete all required documentation and return it to the </w:t>
      </w:r>
      <w:r w:rsidR="00217DFF" w:rsidRPr="00BC3B2B">
        <w:rPr>
          <w:rFonts w:ascii="Arial" w:hAnsi="Arial" w:cs="Arial"/>
          <w:sz w:val="22"/>
          <w:szCs w:val="22"/>
        </w:rPr>
        <w:t>Hiring Manager for approval who then forwards to</w:t>
      </w:r>
      <w:r w:rsidR="00A7436A" w:rsidRPr="00BC3B2B">
        <w:rPr>
          <w:rFonts w:ascii="Arial" w:hAnsi="Arial" w:cs="Arial"/>
          <w:sz w:val="22"/>
          <w:szCs w:val="22"/>
        </w:rPr>
        <w:t xml:space="preserve"> Human Resources.  Human Resources forwards to</w:t>
      </w:r>
      <w:r w:rsidR="00217DFF" w:rsidRPr="00BC3B2B">
        <w:rPr>
          <w:rFonts w:ascii="Arial" w:hAnsi="Arial" w:cs="Arial"/>
          <w:sz w:val="22"/>
          <w:szCs w:val="22"/>
        </w:rPr>
        <w:t xml:space="preserve"> the Travel Coordinator (in the business office)</w:t>
      </w:r>
      <w:r w:rsidRPr="00BC3B2B">
        <w:rPr>
          <w:rFonts w:ascii="Arial" w:hAnsi="Arial" w:cs="Arial"/>
          <w:sz w:val="22"/>
          <w:szCs w:val="22"/>
        </w:rPr>
        <w:t xml:space="preserve"> within 15 business days of the interview date.</w:t>
      </w:r>
      <w:r w:rsidR="00A7436A" w:rsidRPr="00BC3B2B">
        <w:rPr>
          <w:rFonts w:ascii="Arial" w:hAnsi="Arial" w:cs="Arial"/>
          <w:sz w:val="22"/>
          <w:szCs w:val="22"/>
        </w:rPr>
        <w:t xml:space="preserve">  </w:t>
      </w:r>
    </w:p>
    <w:p w:rsidR="00173514" w:rsidRPr="00A7436A" w:rsidRDefault="00173514" w:rsidP="00E85BB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73514" w:rsidRPr="00A7436A" w:rsidRDefault="00173514" w:rsidP="0017351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u w:val="single"/>
        </w:rPr>
      </w:pPr>
      <w:r w:rsidRPr="00A7436A">
        <w:rPr>
          <w:rFonts w:ascii="Arial" w:hAnsi="Arial" w:cs="Arial"/>
          <w:sz w:val="22"/>
          <w:szCs w:val="22"/>
          <w:u w:val="single"/>
        </w:rPr>
        <w:t>Forms and documentations to be completed:</w:t>
      </w:r>
    </w:p>
    <w:p w:rsidR="00173514" w:rsidRPr="00A7436A" w:rsidRDefault="00173514" w:rsidP="0017351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W-9</w:t>
      </w:r>
      <w:r w:rsidR="00217DFF" w:rsidRPr="00A7436A">
        <w:rPr>
          <w:rFonts w:ascii="Arial" w:hAnsi="Arial" w:cs="Arial"/>
          <w:sz w:val="22"/>
          <w:szCs w:val="22"/>
        </w:rPr>
        <w:t xml:space="preserve"> (to be emailed in advance)</w:t>
      </w:r>
    </w:p>
    <w:p w:rsidR="00173514" w:rsidRPr="00A7436A" w:rsidRDefault="00173514" w:rsidP="0017351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Travel Settlement Form</w:t>
      </w:r>
    </w:p>
    <w:p w:rsidR="00173514" w:rsidRPr="00A7436A" w:rsidRDefault="00173514" w:rsidP="0017351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 xml:space="preserve">Receipts for all items </w:t>
      </w:r>
      <w:r w:rsidR="00E85BBB" w:rsidRPr="00A7436A">
        <w:rPr>
          <w:rFonts w:ascii="Arial" w:hAnsi="Arial" w:cs="Arial"/>
          <w:sz w:val="22"/>
          <w:szCs w:val="22"/>
        </w:rPr>
        <w:t xml:space="preserve">requested </w:t>
      </w:r>
      <w:r w:rsidRPr="00A7436A">
        <w:rPr>
          <w:rFonts w:ascii="Arial" w:hAnsi="Arial" w:cs="Arial"/>
          <w:sz w:val="22"/>
          <w:szCs w:val="22"/>
        </w:rPr>
        <w:t xml:space="preserve">for </w:t>
      </w:r>
      <w:r w:rsidR="00E85BBB" w:rsidRPr="00A7436A">
        <w:rPr>
          <w:rFonts w:ascii="Arial" w:hAnsi="Arial" w:cs="Arial"/>
          <w:sz w:val="22"/>
          <w:szCs w:val="22"/>
        </w:rPr>
        <w:t>r</w:t>
      </w:r>
      <w:r w:rsidRPr="00A7436A">
        <w:rPr>
          <w:rFonts w:ascii="Arial" w:hAnsi="Arial" w:cs="Arial"/>
          <w:sz w:val="22"/>
          <w:szCs w:val="22"/>
        </w:rPr>
        <w:t>eimbursement</w:t>
      </w:r>
      <w:r w:rsidR="00E85BBB" w:rsidRPr="00A7436A">
        <w:rPr>
          <w:rFonts w:ascii="Arial" w:hAnsi="Arial" w:cs="Arial"/>
          <w:sz w:val="22"/>
          <w:szCs w:val="22"/>
        </w:rPr>
        <w:t xml:space="preserve">.  </w:t>
      </w:r>
      <w:r w:rsidR="00A7436A" w:rsidRPr="00A7436A">
        <w:rPr>
          <w:rFonts w:ascii="Arial" w:hAnsi="Arial" w:cs="Arial"/>
          <w:bCs/>
          <w:sz w:val="22"/>
          <w:szCs w:val="22"/>
        </w:rPr>
        <w:t>Unless otherwise noted, an original receipt must accompany all expenses noted on the settlement form.</w:t>
      </w:r>
      <w:r w:rsidR="00A7436A" w:rsidRPr="00A7436A">
        <w:rPr>
          <w:rFonts w:ascii="Arial" w:hAnsi="Arial" w:cs="Arial"/>
          <w:b/>
          <w:bCs/>
          <w:sz w:val="22"/>
          <w:szCs w:val="22"/>
        </w:rPr>
        <w:t xml:space="preserve"> </w:t>
      </w:r>
      <w:r w:rsidR="00A7436A" w:rsidRPr="00A7436A">
        <w:rPr>
          <w:rFonts w:ascii="Arial" w:hAnsi="Arial" w:cs="Arial"/>
          <w:sz w:val="22"/>
          <w:szCs w:val="22"/>
        </w:rPr>
        <w:t>(All receipts shall</w:t>
      </w:r>
      <w:r w:rsidRPr="00A7436A">
        <w:rPr>
          <w:rFonts w:ascii="Arial" w:hAnsi="Arial" w:cs="Arial"/>
          <w:sz w:val="22"/>
          <w:szCs w:val="22"/>
        </w:rPr>
        <w:t xml:space="preserve"> be taped to an 8.5 x 11 sheet of white paper.)</w:t>
      </w:r>
    </w:p>
    <w:p w:rsidR="00173514" w:rsidRPr="00A7436A" w:rsidRDefault="00173514" w:rsidP="00E85BB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73514" w:rsidRDefault="00173514" w:rsidP="0017351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i/>
          <w:sz w:val="22"/>
          <w:szCs w:val="22"/>
        </w:rPr>
        <w:t>Please allow a minimum of 4 – 6 weeks for reimbursement processing</w:t>
      </w:r>
      <w:r w:rsidRPr="00A7436A">
        <w:rPr>
          <w:rFonts w:ascii="Arial" w:hAnsi="Arial" w:cs="Arial"/>
          <w:sz w:val="22"/>
          <w:szCs w:val="22"/>
        </w:rPr>
        <w:t>.</w:t>
      </w:r>
    </w:p>
    <w:p w:rsidR="00D86113" w:rsidRPr="00D86113" w:rsidRDefault="00D86113" w:rsidP="00D86113">
      <w:pPr>
        <w:pStyle w:val="ListParagraph"/>
        <w:rPr>
          <w:rFonts w:ascii="Arial" w:hAnsi="Arial" w:cs="Arial"/>
          <w:sz w:val="22"/>
          <w:szCs w:val="22"/>
        </w:rPr>
      </w:pPr>
    </w:p>
    <w:p w:rsidR="00D86113" w:rsidRPr="00A94957" w:rsidRDefault="00D86113" w:rsidP="00D86113">
      <w:pPr>
        <w:rPr>
          <w:rFonts w:ascii="Arial" w:hAnsi="Arial" w:cs="Arial"/>
          <w:sz w:val="18"/>
          <w:szCs w:val="18"/>
        </w:rPr>
      </w:pPr>
      <w:r w:rsidRPr="00A94957">
        <w:rPr>
          <w:rFonts w:ascii="Arial" w:hAnsi="Arial" w:cs="Arial"/>
          <w:sz w:val="18"/>
          <w:szCs w:val="18"/>
        </w:rPr>
        <w:t>NOTE:  If the candidate does not return the reimbursement request within 15 business days of the interview date, the candidate is no longer eligible for reimbursement.</w:t>
      </w:r>
    </w:p>
    <w:p w:rsidR="00D86113" w:rsidRPr="00D86113" w:rsidRDefault="00D86113" w:rsidP="00D86113">
      <w:pPr>
        <w:rPr>
          <w:rFonts w:ascii="Arial" w:hAnsi="Arial" w:cs="Arial"/>
          <w:sz w:val="22"/>
          <w:szCs w:val="22"/>
        </w:rPr>
      </w:pPr>
    </w:p>
    <w:p w:rsidR="00173514" w:rsidRPr="00A7436A" w:rsidRDefault="00173514" w:rsidP="00173514">
      <w:pPr>
        <w:rPr>
          <w:rFonts w:ascii="Arial" w:hAnsi="Arial" w:cs="Arial"/>
          <w:sz w:val="22"/>
          <w:szCs w:val="22"/>
        </w:rPr>
      </w:pPr>
    </w:p>
    <w:p w:rsidR="00273E93" w:rsidRPr="00A7436A" w:rsidRDefault="00273E93" w:rsidP="00273E93">
      <w:pPr>
        <w:rPr>
          <w:rFonts w:ascii="Arial" w:hAnsi="Arial" w:cs="Arial"/>
          <w:sz w:val="22"/>
          <w:szCs w:val="22"/>
        </w:rPr>
      </w:pPr>
    </w:p>
    <w:p w:rsidR="00273E93" w:rsidRPr="00A7436A" w:rsidRDefault="00273E93" w:rsidP="00273E93">
      <w:pPr>
        <w:rPr>
          <w:rFonts w:ascii="Arial" w:hAnsi="Arial" w:cs="Arial"/>
          <w:b/>
          <w:sz w:val="22"/>
          <w:szCs w:val="22"/>
          <w:u w:val="single"/>
        </w:rPr>
      </w:pPr>
      <w:r w:rsidRPr="00A7436A">
        <w:rPr>
          <w:rFonts w:ascii="Arial" w:hAnsi="Arial" w:cs="Arial"/>
          <w:b/>
          <w:sz w:val="22"/>
          <w:szCs w:val="22"/>
          <w:u w:val="single"/>
        </w:rPr>
        <w:t>Non-Reimbursable Items</w:t>
      </w:r>
      <w:r w:rsidR="00173514" w:rsidRPr="00A7436A">
        <w:rPr>
          <w:rFonts w:ascii="Arial" w:hAnsi="Arial" w:cs="Arial"/>
          <w:b/>
          <w:sz w:val="22"/>
          <w:szCs w:val="22"/>
          <w:u w:val="single"/>
        </w:rPr>
        <w:t>*</w:t>
      </w:r>
    </w:p>
    <w:p w:rsidR="00173514" w:rsidRPr="00A7436A" w:rsidRDefault="00173514" w:rsidP="00273E93">
      <w:pPr>
        <w:rPr>
          <w:rFonts w:ascii="Arial" w:hAnsi="Arial" w:cs="Arial"/>
          <w:b/>
          <w:sz w:val="22"/>
          <w:szCs w:val="22"/>
          <w:u w:val="single"/>
        </w:rPr>
      </w:pPr>
    </w:p>
    <w:p w:rsidR="00173514" w:rsidRPr="00A7436A" w:rsidRDefault="00173514" w:rsidP="0017351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West Liberty University will not reimburse candidates for personal items lost while traveling for interviews.  The ultimate responsibility for retrieving and compensating for lost baggage lies with the airlines.</w:t>
      </w:r>
    </w:p>
    <w:p w:rsidR="00173514" w:rsidRDefault="00173514" w:rsidP="0017351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The candidate will not be reimbursed for any flight upgrades including inflight services (i.e. Wi-Fi and movies).</w:t>
      </w:r>
    </w:p>
    <w:p w:rsidR="00BC3B2B" w:rsidRDefault="00BC3B2B" w:rsidP="00BC3B2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94957" w:rsidRDefault="00A94957" w:rsidP="00A9495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F6114" w:rsidRPr="00A7436A" w:rsidRDefault="001F6114" w:rsidP="001F6114">
      <w:pPr>
        <w:rPr>
          <w:rFonts w:ascii="Arial" w:hAnsi="Arial" w:cs="Arial"/>
          <w:b/>
          <w:sz w:val="22"/>
          <w:szCs w:val="22"/>
          <w:u w:val="single"/>
        </w:rPr>
      </w:pPr>
      <w:r w:rsidRPr="00A7436A">
        <w:rPr>
          <w:rFonts w:ascii="Arial" w:hAnsi="Arial" w:cs="Arial"/>
          <w:b/>
          <w:sz w:val="22"/>
          <w:szCs w:val="22"/>
          <w:u w:val="single"/>
        </w:rPr>
        <w:lastRenderedPageBreak/>
        <w:t>Non-Reimbursable Items*</w:t>
      </w:r>
    </w:p>
    <w:p w:rsidR="00273E93" w:rsidRPr="00A7436A" w:rsidRDefault="00273E93" w:rsidP="00273E93">
      <w:pPr>
        <w:rPr>
          <w:rFonts w:ascii="Arial" w:hAnsi="Arial" w:cs="Arial"/>
          <w:sz w:val="22"/>
          <w:szCs w:val="22"/>
        </w:rPr>
      </w:pPr>
    </w:p>
    <w:p w:rsidR="00273E93" w:rsidRPr="00A7436A" w:rsidRDefault="00273E93" w:rsidP="00273E93">
      <w:p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(</w:t>
      </w:r>
      <w:r w:rsidRPr="00A7436A">
        <w:rPr>
          <w:rFonts w:ascii="Arial" w:hAnsi="Arial" w:cs="Arial"/>
          <w:i/>
          <w:sz w:val="22"/>
          <w:szCs w:val="22"/>
        </w:rPr>
        <w:t>But are not limited to</w:t>
      </w:r>
      <w:r w:rsidRPr="00A7436A">
        <w:rPr>
          <w:rFonts w:ascii="Arial" w:hAnsi="Arial" w:cs="Arial"/>
          <w:sz w:val="22"/>
          <w:szCs w:val="22"/>
        </w:rPr>
        <w:t>)</w:t>
      </w:r>
    </w:p>
    <w:p w:rsidR="00273E93" w:rsidRPr="00A7436A" w:rsidRDefault="00273E93" w:rsidP="00273E93">
      <w:pPr>
        <w:rPr>
          <w:rFonts w:ascii="Arial" w:hAnsi="Arial" w:cs="Arial"/>
          <w:sz w:val="22"/>
          <w:szCs w:val="22"/>
        </w:rPr>
      </w:pP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 xml:space="preserve">Airline upgrade </w:t>
      </w:r>
      <w:r w:rsidR="0043287C" w:rsidRPr="00A7436A">
        <w:rPr>
          <w:rFonts w:ascii="Arial" w:hAnsi="Arial" w:cs="Arial"/>
          <w:sz w:val="22"/>
          <w:szCs w:val="22"/>
        </w:rPr>
        <w:t>certificates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Alcohol or mini-bar charges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Baby-sitting and child care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Barber, hair stylist, manicurist and other grooming costs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Briefcases and luggage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Clothing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Family / partner accompanying traveler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Frequent flyer award tickets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Free flight, hotel or car rental coupons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Gambling losses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GPS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Hotel upgrades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Laundry or dry cleaning charges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Massage and other spa charges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Magazines or newspapers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Personal aircraft or non-approved aircraft charter expenses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Personal credit charge card fees and interest charges</w:t>
      </w:r>
    </w:p>
    <w:p w:rsidR="00273E93" w:rsidRPr="00A7436A" w:rsidRDefault="00273E93" w:rsidP="00273E9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Personal entertainment including:</w:t>
      </w:r>
    </w:p>
    <w:p w:rsidR="00273E93" w:rsidRPr="00A7436A" w:rsidRDefault="0043287C" w:rsidP="00273E9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Movie, videos or DVD rentals in hotel room</w:t>
      </w:r>
    </w:p>
    <w:p w:rsidR="0043287C" w:rsidRPr="00A7436A" w:rsidRDefault="0043287C" w:rsidP="00273E9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Movie theatre tickets</w:t>
      </w:r>
    </w:p>
    <w:p w:rsidR="0043287C" w:rsidRPr="00A7436A" w:rsidRDefault="0043287C" w:rsidP="00273E9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Earphones in flight</w:t>
      </w:r>
    </w:p>
    <w:p w:rsidR="0043287C" w:rsidRPr="00A7436A" w:rsidRDefault="0043287C" w:rsidP="0043287C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Pet-boarding expenses</w:t>
      </w:r>
    </w:p>
    <w:p w:rsidR="0043287C" w:rsidRPr="00A7436A" w:rsidRDefault="0043287C" w:rsidP="0043287C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Shoe shines</w:t>
      </w:r>
    </w:p>
    <w:p w:rsidR="0043287C" w:rsidRPr="00A7436A" w:rsidRDefault="0043287C" w:rsidP="0043287C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Sports and Social Club (golf, country, tennis clubs) dues and memberships</w:t>
      </w:r>
    </w:p>
    <w:p w:rsidR="0043287C" w:rsidRPr="00A7436A" w:rsidRDefault="0043287C" w:rsidP="0043287C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Supplemental rental automobile insurance including but not limited to:</w:t>
      </w:r>
    </w:p>
    <w:p w:rsidR="0043287C" w:rsidRPr="00A7436A" w:rsidRDefault="0043287C" w:rsidP="0043287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CDW (Collision Damage Waiver)</w:t>
      </w:r>
    </w:p>
    <w:p w:rsidR="0043287C" w:rsidRPr="00A7436A" w:rsidRDefault="0043287C" w:rsidP="0043287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LDW (Loss Damage Waiver)</w:t>
      </w:r>
    </w:p>
    <w:p w:rsidR="0043287C" w:rsidRPr="00A7436A" w:rsidRDefault="0043287C" w:rsidP="0043287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PAI (Personal Accident Insurance)</w:t>
      </w:r>
    </w:p>
    <w:p w:rsidR="0043287C" w:rsidRPr="00A7436A" w:rsidRDefault="0043287C" w:rsidP="0043287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PEC (Personal Effects Coverage)</w:t>
      </w:r>
    </w:p>
    <w:p w:rsidR="0043287C" w:rsidRPr="00A7436A" w:rsidRDefault="0043287C" w:rsidP="0043287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LIS (Liability Insurance Coverage)</w:t>
      </w:r>
    </w:p>
    <w:p w:rsidR="0043287C" w:rsidRPr="00A7436A" w:rsidRDefault="0043287C" w:rsidP="0043287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Toiletries</w:t>
      </w:r>
    </w:p>
    <w:p w:rsidR="0043287C" w:rsidRPr="00A7436A" w:rsidRDefault="0043287C" w:rsidP="0043287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Traffic, speeding and parking tickets</w:t>
      </w:r>
    </w:p>
    <w:p w:rsidR="0043287C" w:rsidRPr="00A7436A" w:rsidRDefault="0043287C" w:rsidP="0043287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Travel expenses for other individuals</w:t>
      </w:r>
    </w:p>
    <w:p w:rsidR="0043287C" w:rsidRPr="00A7436A" w:rsidRDefault="0043287C" w:rsidP="0043287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Trip or flight insurance</w:t>
      </w:r>
    </w:p>
    <w:p w:rsidR="0043287C" w:rsidRPr="00A7436A" w:rsidRDefault="0043287C" w:rsidP="0043287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7436A">
        <w:rPr>
          <w:rFonts w:ascii="Arial" w:hAnsi="Arial" w:cs="Arial"/>
          <w:sz w:val="22"/>
          <w:szCs w:val="22"/>
        </w:rPr>
        <w:t>Wireless internet access</w:t>
      </w:r>
    </w:p>
    <w:p w:rsidR="00173514" w:rsidRPr="00A7436A" w:rsidRDefault="00173514" w:rsidP="00E85BBB">
      <w:pPr>
        <w:pStyle w:val="ListParagraph"/>
        <w:rPr>
          <w:rFonts w:ascii="Arial" w:hAnsi="Arial" w:cs="Arial"/>
          <w:sz w:val="22"/>
          <w:szCs w:val="22"/>
        </w:rPr>
      </w:pPr>
    </w:p>
    <w:p w:rsidR="0043287C" w:rsidRPr="00A7436A" w:rsidRDefault="0043287C" w:rsidP="0043287C">
      <w:pPr>
        <w:rPr>
          <w:rFonts w:ascii="Arial" w:hAnsi="Arial" w:cs="Arial"/>
          <w:sz w:val="22"/>
          <w:szCs w:val="22"/>
        </w:rPr>
      </w:pPr>
    </w:p>
    <w:p w:rsidR="0043287C" w:rsidRPr="00A7436A" w:rsidRDefault="0043287C" w:rsidP="0043287C">
      <w:pPr>
        <w:rPr>
          <w:rFonts w:ascii="Arial" w:hAnsi="Arial" w:cs="Arial"/>
          <w:color w:val="FF0000"/>
          <w:sz w:val="22"/>
          <w:szCs w:val="22"/>
        </w:rPr>
      </w:pPr>
      <w:r w:rsidRPr="00A7436A">
        <w:rPr>
          <w:rFonts w:ascii="Arial" w:hAnsi="Arial" w:cs="Arial"/>
          <w:color w:val="FF0000"/>
          <w:sz w:val="22"/>
          <w:szCs w:val="22"/>
        </w:rPr>
        <w:t>Note: West Liberty University does not provide relocation or moving expense assistance.</w:t>
      </w:r>
    </w:p>
    <w:p w:rsidR="00557D42" w:rsidRDefault="00557D42" w:rsidP="00557D42">
      <w:pPr>
        <w:ind w:left="360"/>
        <w:rPr>
          <w:rFonts w:ascii="Arial" w:hAnsi="Arial" w:cs="Arial"/>
        </w:rPr>
      </w:pPr>
    </w:p>
    <w:p w:rsidR="00557D42" w:rsidRPr="00557D42" w:rsidRDefault="00557D42" w:rsidP="00557D42">
      <w:pPr>
        <w:ind w:left="360"/>
        <w:rPr>
          <w:rFonts w:ascii="Arial" w:hAnsi="Arial" w:cs="Arial"/>
        </w:rPr>
      </w:pPr>
    </w:p>
    <w:sectPr w:rsidR="00557D42" w:rsidRPr="00557D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0F" w:rsidRDefault="00C90C0F" w:rsidP="00237B04">
      <w:r>
        <w:separator/>
      </w:r>
    </w:p>
  </w:endnote>
  <w:endnote w:type="continuationSeparator" w:id="0">
    <w:p w:rsidR="00C90C0F" w:rsidRDefault="00C90C0F" w:rsidP="002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602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B04" w:rsidRDefault="00237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C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7B04" w:rsidRDefault="00237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0F" w:rsidRDefault="00C90C0F" w:rsidP="00237B04">
      <w:r>
        <w:separator/>
      </w:r>
    </w:p>
  </w:footnote>
  <w:footnote w:type="continuationSeparator" w:id="0">
    <w:p w:rsidR="00C90C0F" w:rsidRDefault="00C90C0F" w:rsidP="0023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0E4"/>
    <w:multiLevelType w:val="hybridMultilevel"/>
    <w:tmpl w:val="392A67E6"/>
    <w:lvl w:ilvl="0" w:tplc="6ADA8768">
      <w:start w:val="1"/>
      <w:numFmt w:val="bullet"/>
      <w:lvlText w:val=" 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7C8"/>
    <w:multiLevelType w:val="hybridMultilevel"/>
    <w:tmpl w:val="4CCC8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64ABB"/>
    <w:multiLevelType w:val="hybridMultilevel"/>
    <w:tmpl w:val="E0AE1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E32A3"/>
    <w:multiLevelType w:val="hybridMultilevel"/>
    <w:tmpl w:val="CBEEF57E"/>
    <w:lvl w:ilvl="0" w:tplc="E842B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7323"/>
    <w:multiLevelType w:val="hybridMultilevel"/>
    <w:tmpl w:val="9244D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346C02"/>
    <w:multiLevelType w:val="hybridMultilevel"/>
    <w:tmpl w:val="98FE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944687"/>
    <w:multiLevelType w:val="hybridMultilevel"/>
    <w:tmpl w:val="D9346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657987"/>
    <w:multiLevelType w:val="hybridMultilevel"/>
    <w:tmpl w:val="1AD6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05210"/>
    <w:multiLevelType w:val="hybridMultilevel"/>
    <w:tmpl w:val="10803FC8"/>
    <w:lvl w:ilvl="0" w:tplc="6ADA8768">
      <w:start w:val="1"/>
      <w:numFmt w:val="bullet"/>
      <w:lvlText w:val=" 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8F42F8"/>
    <w:multiLevelType w:val="hybridMultilevel"/>
    <w:tmpl w:val="B8726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42B91"/>
    <w:multiLevelType w:val="hybridMultilevel"/>
    <w:tmpl w:val="3BB8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B149E8"/>
    <w:multiLevelType w:val="hybridMultilevel"/>
    <w:tmpl w:val="B8F89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A212D"/>
    <w:multiLevelType w:val="hybridMultilevel"/>
    <w:tmpl w:val="DF7882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051869"/>
    <w:multiLevelType w:val="hybridMultilevel"/>
    <w:tmpl w:val="A7526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A6981"/>
    <w:multiLevelType w:val="hybridMultilevel"/>
    <w:tmpl w:val="80DAC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7D7A85"/>
    <w:multiLevelType w:val="hybridMultilevel"/>
    <w:tmpl w:val="4782D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617C3B"/>
    <w:multiLevelType w:val="hybridMultilevel"/>
    <w:tmpl w:val="F9B0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B3348"/>
    <w:multiLevelType w:val="hybridMultilevel"/>
    <w:tmpl w:val="FA621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4"/>
    <w:rsid w:val="00023012"/>
    <w:rsid w:val="0005667A"/>
    <w:rsid w:val="00060833"/>
    <w:rsid w:val="00067921"/>
    <w:rsid w:val="00173514"/>
    <w:rsid w:val="001F2494"/>
    <w:rsid w:val="001F3DC9"/>
    <w:rsid w:val="001F6114"/>
    <w:rsid w:val="00217DFF"/>
    <w:rsid w:val="00237B04"/>
    <w:rsid w:val="00273E93"/>
    <w:rsid w:val="002B0AEE"/>
    <w:rsid w:val="002D729F"/>
    <w:rsid w:val="00301791"/>
    <w:rsid w:val="0043287C"/>
    <w:rsid w:val="004F3353"/>
    <w:rsid w:val="005442CE"/>
    <w:rsid w:val="00557D42"/>
    <w:rsid w:val="00601317"/>
    <w:rsid w:val="006C0FC3"/>
    <w:rsid w:val="006C5C9A"/>
    <w:rsid w:val="007677B2"/>
    <w:rsid w:val="0077417E"/>
    <w:rsid w:val="00792B91"/>
    <w:rsid w:val="009E7D3C"/>
    <w:rsid w:val="00A7436A"/>
    <w:rsid w:val="00A94957"/>
    <w:rsid w:val="00AC0F11"/>
    <w:rsid w:val="00AE6684"/>
    <w:rsid w:val="00B613EB"/>
    <w:rsid w:val="00BC3B2B"/>
    <w:rsid w:val="00BC5EB5"/>
    <w:rsid w:val="00C07B5A"/>
    <w:rsid w:val="00C90C0F"/>
    <w:rsid w:val="00C93153"/>
    <w:rsid w:val="00CA0A32"/>
    <w:rsid w:val="00D64CA0"/>
    <w:rsid w:val="00D86113"/>
    <w:rsid w:val="00E2703D"/>
    <w:rsid w:val="00E41CC1"/>
    <w:rsid w:val="00E85BBB"/>
    <w:rsid w:val="00EF5870"/>
    <w:rsid w:val="00F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2245"/>
  <w15:chartTrackingRefBased/>
  <w15:docId w15:val="{4DDE9656-B73F-4D09-8113-8E06E1A0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94"/>
    <w:pPr>
      <w:ind w:left="720"/>
      <w:contextualSpacing/>
    </w:pPr>
  </w:style>
  <w:style w:type="paragraph" w:styleId="NoSpacing">
    <w:name w:val="No Spacing"/>
    <w:uiPriority w:val="1"/>
    <w:qFormat/>
    <w:rsid w:val="000679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C9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0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0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Beckett</dc:creator>
  <cp:keywords/>
  <dc:description/>
  <cp:lastModifiedBy>Katrina.Hyde</cp:lastModifiedBy>
  <cp:revision>2</cp:revision>
  <cp:lastPrinted>2018-06-18T13:17:00Z</cp:lastPrinted>
  <dcterms:created xsi:type="dcterms:W3CDTF">2018-11-12T15:29:00Z</dcterms:created>
  <dcterms:modified xsi:type="dcterms:W3CDTF">2018-11-12T15:29:00Z</dcterms:modified>
</cp:coreProperties>
</file>